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F7EB" w14:textId="77777777" w:rsidR="007727B2" w:rsidRDefault="007727B2" w:rsidP="005C429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【記入例】</w:t>
      </w:r>
    </w:p>
    <w:p w14:paraId="39B7CFBC" w14:textId="77777777" w:rsidR="005C429C" w:rsidRDefault="005C429C" w:rsidP="005C429C">
      <w:pPr>
        <w:rPr>
          <w:rFonts w:ascii="ＭＳ 明朝" w:hAnsi="ＭＳ 明朝"/>
        </w:rPr>
      </w:pPr>
      <w:r w:rsidRPr="00E06029">
        <w:rPr>
          <w:rFonts w:ascii="ＭＳ 明朝" w:hAnsi="ＭＳ 明朝" w:hint="eastAsia"/>
        </w:rPr>
        <w:t>別紙２－（１）</w:t>
      </w:r>
    </w:p>
    <w:p w14:paraId="5BA91F36" w14:textId="77777777" w:rsidR="007727B2" w:rsidRPr="00E06029" w:rsidRDefault="007727B2" w:rsidP="005C429C">
      <w:pPr>
        <w:rPr>
          <w:rFonts w:ascii="ＭＳ 明朝" w:hAnsi="ＭＳ 明朝"/>
        </w:rPr>
      </w:pPr>
    </w:p>
    <w:p w14:paraId="021F3223" w14:textId="77777777" w:rsidR="005C429C" w:rsidRPr="00E06029" w:rsidRDefault="005C429C" w:rsidP="005C429C">
      <w:pPr>
        <w:jc w:val="center"/>
        <w:rPr>
          <w:rFonts w:ascii="ＭＳ 明朝" w:hAnsi="ＭＳ 明朝"/>
          <w:sz w:val="22"/>
        </w:rPr>
      </w:pPr>
    </w:p>
    <w:p w14:paraId="01D32230" w14:textId="77777777" w:rsidR="005C429C" w:rsidRPr="00E06029" w:rsidRDefault="005C429C" w:rsidP="005C429C">
      <w:pPr>
        <w:jc w:val="center"/>
        <w:rPr>
          <w:rFonts w:ascii="ＭＳ 明朝" w:hAnsi="ＭＳ 明朝"/>
          <w:sz w:val="22"/>
          <w:szCs w:val="22"/>
        </w:rPr>
      </w:pPr>
      <w:r w:rsidRPr="00E06029">
        <w:rPr>
          <w:rFonts w:ascii="ＭＳ 明朝" w:hAnsi="ＭＳ 明朝" w:hint="eastAsia"/>
          <w:sz w:val="22"/>
          <w:szCs w:val="22"/>
        </w:rPr>
        <w:t>女性医師等短時間正規雇用導入支援事業　所要額明細書</w:t>
      </w:r>
    </w:p>
    <w:p w14:paraId="1BD34B22" w14:textId="77777777" w:rsidR="005C429C" w:rsidRPr="00E06029" w:rsidRDefault="005C429C" w:rsidP="005C429C">
      <w:pPr>
        <w:jc w:val="center"/>
        <w:rPr>
          <w:rFonts w:ascii="ＭＳ 明朝" w:hAnsi="ＭＳ 明朝"/>
          <w:szCs w:val="21"/>
        </w:rPr>
      </w:pPr>
    </w:p>
    <w:p w14:paraId="13F60A9A" w14:textId="77777777" w:rsidR="005C429C" w:rsidRPr="00E06029" w:rsidRDefault="0041201C" w:rsidP="005C429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（医療機関名：○×病院</w:t>
      </w:r>
      <w:r w:rsidR="005C429C" w:rsidRPr="00E06029">
        <w:rPr>
          <w:rFonts w:ascii="ＭＳ 明朝" w:hAnsi="ＭＳ 明朝" w:hint="eastAsia"/>
          <w:szCs w:val="21"/>
        </w:rPr>
        <w:t>）</w:t>
      </w:r>
    </w:p>
    <w:p w14:paraId="61016B11" w14:textId="77777777" w:rsidR="005C429C" w:rsidRPr="00E06029" w:rsidRDefault="005C429C" w:rsidP="005C429C">
      <w:pPr>
        <w:ind w:left="1"/>
        <w:rPr>
          <w:rFonts w:ascii="ＭＳ 明朝" w:hAnsi="ＭＳ 明朝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415"/>
        <w:gridCol w:w="4515"/>
      </w:tblGrid>
      <w:tr w:rsidR="005C429C" w:rsidRPr="00E06029" w14:paraId="793855FC" w14:textId="77777777" w:rsidTr="00E41E02">
        <w:trPr>
          <w:trHeight w:val="518"/>
        </w:trPr>
        <w:tc>
          <w:tcPr>
            <w:tcW w:w="2415" w:type="dxa"/>
            <w:vAlign w:val="center"/>
          </w:tcPr>
          <w:p w14:paraId="0E756310" w14:textId="77777777" w:rsidR="005C429C" w:rsidRPr="00E06029" w:rsidRDefault="005C429C" w:rsidP="00E41E02">
            <w:pPr>
              <w:jc w:val="center"/>
              <w:rPr>
                <w:rFonts w:ascii="ＭＳ 明朝" w:hAnsi="ＭＳ 明朝"/>
                <w:szCs w:val="21"/>
              </w:rPr>
            </w:pPr>
            <w:r w:rsidRPr="00E06029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415" w:type="dxa"/>
            <w:vAlign w:val="center"/>
          </w:tcPr>
          <w:p w14:paraId="48662844" w14:textId="77777777" w:rsidR="005C429C" w:rsidRPr="00E06029" w:rsidRDefault="005C429C" w:rsidP="00E41E02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E06029">
              <w:rPr>
                <w:rFonts w:ascii="ＭＳ 明朝" w:hAnsi="ＭＳ 明朝" w:hint="eastAsia"/>
                <w:szCs w:val="21"/>
              </w:rPr>
              <w:t>支出予定額</w:t>
            </w:r>
            <w:r w:rsidRPr="00E06029">
              <w:rPr>
                <w:rFonts w:ascii="ＭＳ 明朝" w:hAnsi="ＭＳ 明朝"/>
                <w:szCs w:val="21"/>
              </w:rPr>
              <w:t>(</w:t>
            </w:r>
            <w:r w:rsidRPr="00E06029">
              <w:rPr>
                <w:rFonts w:ascii="ＭＳ 明朝" w:hAnsi="ＭＳ 明朝" w:hint="eastAsia"/>
                <w:szCs w:val="21"/>
              </w:rPr>
              <w:t>円</w:t>
            </w:r>
            <w:r w:rsidRPr="00E06029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515" w:type="dxa"/>
            <w:vAlign w:val="center"/>
          </w:tcPr>
          <w:p w14:paraId="12238F2C" w14:textId="77777777" w:rsidR="005C429C" w:rsidRPr="00E06029" w:rsidRDefault="005C429C" w:rsidP="00E41E02">
            <w:pPr>
              <w:jc w:val="center"/>
              <w:rPr>
                <w:rFonts w:ascii="ＭＳ 明朝" w:hAnsi="ＭＳ 明朝"/>
                <w:szCs w:val="21"/>
              </w:rPr>
            </w:pPr>
            <w:r w:rsidRPr="00E06029">
              <w:rPr>
                <w:rFonts w:ascii="ＭＳ 明朝" w:hAnsi="ＭＳ 明朝" w:hint="eastAsia"/>
                <w:szCs w:val="21"/>
              </w:rPr>
              <w:t>算出内訳</w:t>
            </w:r>
          </w:p>
        </w:tc>
      </w:tr>
      <w:tr w:rsidR="0041201C" w:rsidRPr="00E06029" w14:paraId="69A407DA" w14:textId="77777777" w:rsidTr="00987785">
        <w:trPr>
          <w:trHeight w:val="7305"/>
        </w:trPr>
        <w:tc>
          <w:tcPr>
            <w:tcW w:w="2415" w:type="dxa"/>
          </w:tcPr>
          <w:p w14:paraId="01479DEF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給与</w:t>
            </w:r>
          </w:p>
          <w:p w14:paraId="33829731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33EF0393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7368FC66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1DA7BD05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470B3086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13515801" w14:textId="77777777" w:rsidR="0041201C" w:rsidRDefault="00E644BD" w:rsidP="00E41E02">
            <w:pPr>
              <w:rPr>
                <w:rFonts w:ascii="ＭＳ 明朝" w:hAnsi="ＭＳ 明朝"/>
                <w:szCs w:val="21"/>
              </w:rPr>
            </w:pPr>
            <w:r w:rsidRPr="007727B2">
              <w:rPr>
                <w:rFonts w:ascii="ＭＳ 明朝" w:hAnsi="ＭＳ 明朝" w:hint="eastAsia"/>
                <w:szCs w:val="21"/>
              </w:rPr>
              <w:t>各種</w:t>
            </w:r>
            <w:r w:rsidR="0041201C">
              <w:rPr>
                <w:rFonts w:ascii="ＭＳ 明朝" w:hAnsi="ＭＳ 明朝" w:hint="eastAsia"/>
                <w:szCs w:val="21"/>
              </w:rPr>
              <w:t>手当</w:t>
            </w:r>
          </w:p>
          <w:p w14:paraId="32A9D13E" w14:textId="77777777" w:rsidR="0041201C" w:rsidRPr="00EC5854" w:rsidRDefault="00EC5854" w:rsidP="00E41E02">
            <w:pPr>
              <w:rPr>
                <w:rFonts w:ascii="ＭＳ 明朝" w:hAnsi="ＭＳ 明朝"/>
                <w:sz w:val="16"/>
                <w:szCs w:val="16"/>
              </w:rPr>
            </w:pPr>
            <w:r w:rsidRPr="00EC5854">
              <w:rPr>
                <w:rFonts w:ascii="ＭＳ 明朝" w:hAnsi="ＭＳ 明朝" w:hint="eastAsia"/>
                <w:sz w:val="16"/>
                <w:szCs w:val="16"/>
              </w:rPr>
              <w:t>※他に手当を支給している場合はこの欄に記載してください。</w:t>
            </w:r>
          </w:p>
          <w:p w14:paraId="37CCF7D0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4D4BBA8E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6D40CB2D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69BF6545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6E9D05DE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法定福利</w:t>
            </w:r>
            <w:r w:rsidR="008F3508">
              <w:rPr>
                <w:rFonts w:ascii="ＭＳ 明朝" w:hAnsi="ＭＳ 明朝" w:hint="eastAsia"/>
                <w:szCs w:val="21"/>
              </w:rPr>
              <w:t>費</w:t>
            </w:r>
          </w:p>
          <w:p w14:paraId="18F714E1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59E8BFB2" w14:textId="77777777" w:rsidR="0041201C" w:rsidRDefault="00362301" w:rsidP="00E41E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5B4661" wp14:editId="66A7BD3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41910</wp:posOffset>
                      </wp:positionV>
                      <wp:extent cx="4476750" cy="8191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0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209CD" w14:textId="4BBE21DA" w:rsidR="0041201C" w:rsidRPr="00075DCE" w:rsidRDefault="00E31A67" w:rsidP="00E31A6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8F35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給与</w:t>
                                  </w:r>
                                  <w:r w:rsidR="008169D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E644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各種</w:t>
                                  </w:r>
                                  <w:r w:rsidR="008F35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手当（通勤手当は除く）</w:t>
                                  </w:r>
                                  <w:r w:rsidR="002B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8F350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法定</w:t>
                                  </w:r>
                                  <w:r w:rsidR="00ED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福利費</w:t>
                                  </w:r>
                                  <w:r w:rsidR="0041201C" w:rsidRPr="00075DC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の３つの区分で記載してください。</w:t>
                                  </w:r>
                                </w:p>
                                <w:p w14:paraId="206EC7CE" w14:textId="77777777" w:rsidR="00E31A67" w:rsidRDefault="00E31A67" w:rsidP="00E31A6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・月ごとの支給額</w:t>
                                  </w:r>
                                  <w:r w:rsidR="00ED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基準額を算出設定しているため</w:t>
                                  </w:r>
                                  <w:r w:rsidR="00ED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賞与</w:t>
                                  </w:r>
                                  <w:r w:rsidR="0041201C" w:rsidRPr="00075DC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は含めないでください。</w:t>
                                  </w:r>
                                </w:p>
                                <w:p w14:paraId="54F3E481" w14:textId="77777777" w:rsidR="00E31A67" w:rsidRDefault="00E31A67" w:rsidP="00E31A6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・基準額は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350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千円／月</w:t>
                                  </w:r>
                                </w:p>
                                <w:p w14:paraId="2B920B52" w14:textId="77777777" w:rsidR="00E31A67" w:rsidRPr="00E31A67" w:rsidRDefault="00E31A67" w:rsidP="005C429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B4661" id="正方形/長方形 1" o:spid="_x0000_s1026" style="position:absolute;left:0;text-align:left;margin-left:-1.65pt;margin-top:3.3pt;width:352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" fillcolor="white [3201]" strokecolor="#4f81bd [3204]" strokeweight="2pt">
                      <v:textbox>
                        <w:txbxContent>
                          <w:p w14:paraId="40F209CD" w14:textId="4BBE21DA" w:rsidR="0041201C" w:rsidRPr="00075DCE" w:rsidRDefault="00E31A67" w:rsidP="00E31A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8F35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給与</w:t>
                            </w:r>
                            <w:r w:rsidR="008169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E644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各種</w:t>
                            </w:r>
                            <w:r w:rsidR="008F35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手当（通勤手当は除く）</w:t>
                            </w:r>
                            <w:r w:rsidR="002B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F35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法定</w:t>
                            </w:r>
                            <w:r w:rsidR="00ED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福利費</w:t>
                            </w:r>
                            <w:r w:rsidR="0041201C" w:rsidRPr="00075D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の３つの区分で記載してください。</w:t>
                            </w:r>
                          </w:p>
                          <w:p w14:paraId="206EC7CE" w14:textId="77777777" w:rsidR="00E31A67" w:rsidRDefault="00E31A67" w:rsidP="00E31A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・月ごとの支給額</w:t>
                            </w:r>
                            <w:r w:rsidR="00ED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基準額を算出設定しているため</w:t>
                            </w:r>
                            <w:r w:rsidR="00ED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賞与</w:t>
                            </w:r>
                            <w:r w:rsidR="0041201C" w:rsidRPr="00075D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は含めないでください。</w:t>
                            </w:r>
                          </w:p>
                          <w:p w14:paraId="54F3E481" w14:textId="77777777" w:rsidR="00E31A67" w:rsidRDefault="00E31A67" w:rsidP="00E31A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・基準額は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350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千円／月</w:t>
                            </w:r>
                          </w:p>
                          <w:p w14:paraId="2B920B52" w14:textId="77777777" w:rsidR="00E31A67" w:rsidRPr="00E31A67" w:rsidRDefault="00E31A67" w:rsidP="005C42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F0633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486DBA01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34858C49" w14:textId="77777777" w:rsidR="0041201C" w:rsidRPr="00E06029" w:rsidRDefault="0041201C" w:rsidP="00E41E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</w:tcPr>
          <w:p w14:paraId="026390C9" w14:textId="77777777" w:rsidR="0041201C" w:rsidRDefault="00E31A67" w:rsidP="00E41E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>,</w:t>
            </w:r>
            <w:r>
              <w:rPr>
                <w:rFonts w:ascii="ＭＳ 明朝" w:hAnsi="ＭＳ 明朝" w:hint="eastAsia"/>
                <w:szCs w:val="21"/>
              </w:rPr>
              <w:t>6</w:t>
            </w:r>
            <w:r w:rsidR="0041201C" w:rsidRPr="0041201C">
              <w:rPr>
                <w:rFonts w:ascii="ＭＳ 明朝" w:hAnsi="ＭＳ 明朝"/>
                <w:szCs w:val="21"/>
              </w:rPr>
              <w:t>00,000</w:t>
            </w:r>
          </w:p>
          <w:p w14:paraId="40B60E57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350F69A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4113800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39E51D5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BB63FB4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9B6C8BD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360,000</w:t>
            </w:r>
          </w:p>
          <w:p w14:paraId="143FC751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DCE1AEE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6EC189F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A793E7C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85F1A21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37A19DD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240,000</w:t>
            </w:r>
          </w:p>
          <w:p w14:paraId="4E3EFDC3" w14:textId="77777777" w:rsidR="0041201C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19A10CF" w14:textId="77777777" w:rsidR="0041201C" w:rsidRPr="00E06029" w:rsidRDefault="0041201C" w:rsidP="00E41E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15" w:type="dxa"/>
          </w:tcPr>
          <w:p w14:paraId="6E83AF69" w14:textId="77777777" w:rsidR="0041201C" w:rsidRPr="00E06029" w:rsidRDefault="00E31A67" w:rsidP="00E41E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="0041201C">
              <w:rPr>
                <w:rFonts w:ascii="ＭＳ 明朝" w:hAnsi="ＭＳ 明朝" w:hint="eastAsia"/>
                <w:szCs w:val="21"/>
              </w:rPr>
              <w:t>00,000×12月＝</w:t>
            </w:r>
            <w:r>
              <w:rPr>
                <w:rFonts w:ascii="ＭＳ 明朝" w:hAnsi="ＭＳ 明朝" w:hint="eastAsia"/>
                <w:szCs w:val="21"/>
              </w:rPr>
              <w:t>3,6</w:t>
            </w:r>
            <w:r w:rsidR="0041201C">
              <w:rPr>
                <w:rFonts w:ascii="ＭＳ 明朝" w:hAnsi="ＭＳ 明朝" w:hint="eastAsia"/>
                <w:szCs w:val="21"/>
              </w:rPr>
              <w:t xml:space="preserve">00,000　</w:t>
            </w:r>
          </w:p>
          <w:p w14:paraId="4CED43A8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45496F41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2D3DE7AE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3AEDDA99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51E7F7FF" w14:textId="77777777" w:rsidR="0089005A" w:rsidRDefault="0089005A" w:rsidP="00E41E02">
            <w:pPr>
              <w:rPr>
                <w:rFonts w:ascii="ＭＳ 明朝" w:hAnsi="ＭＳ 明朝"/>
                <w:szCs w:val="21"/>
              </w:rPr>
            </w:pPr>
          </w:p>
          <w:p w14:paraId="4B21D85D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30,000×12月＝360,000</w:t>
            </w:r>
          </w:p>
          <w:p w14:paraId="6C7642BF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0FEB86DC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59A167EF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201D16A4" w14:textId="77777777" w:rsidR="0041201C" w:rsidRDefault="0041201C" w:rsidP="00E41E02">
            <w:pPr>
              <w:rPr>
                <w:rFonts w:ascii="ＭＳ 明朝" w:hAnsi="ＭＳ 明朝"/>
                <w:szCs w:val="21"/>
              </w:rPr>
            </w:pPr>
          </w:p>
          <w:p w14:paraId="16FA4AC0" w14:textId="77777777" w:rsidR="0089005A" w:rsidRDefault="0089005A" w:rsidP="00E41E02">
            <w:pPr>
              <w:rPr>
                <w:rFonts w:ascii="ＭＳ 明朝" w:hAnsi="ＭＳ 明朝"/>
                <w:szCs w:val="21"/>
              </w:rPr>
            </w:pPr>
          </w:p>
          <w:p w14:paraId="1B1271EE" w14:textId="77777777" w:rsidR="0041201C" w:rsidRPr="00E06029" w:rsidRDefault="0041201C" w:rsidP="00E41E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20,000×12月＝240,000</w:t>
            </w:r>
          </w:p>
          <w:p w14:paraId="2DA98A8F" w14:textId="77777777" w:rsidR="0041201C" w:rsidRDefault="0041201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5C355448" w14:textId="77777777" w:rsidR="0089005A" w:rsidRPr="00015EC9" w:rsidRDefault="00ED5A63" w:rsidP="0089005A">
            <w:pPr>
              <w:rPr>
                <w:rFonts w:ascii="ＭＳ 明朝" w:hAnsi="ＭＳ 明朝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>※記載例は</w:t>
            </w:r>
            <w:r w:rsidR="0089005A" w:rsidRPr="00015EC9">
              <w:rPr>
                <w:rFonts w:ascii="ＭＳ 明朝" w:hAnsi="ＭＳ 明朝" w:hint="eastAsia"/>
                <w:sz w:val="18"/>
                <w:szCs w:val="18"/>
                <w:u w:val="single"/>
              </w:rPr>
              <w:t>１年間申請した場合</w:t>
            </w:r>
          </w:p>
          <w:p w14:paraId="04EF412D" w14:textId="77777777" w:rsidR="0041201C" w:rsidRPr="0089005A" w:rsidRDefault="0041201C" w:rsidP="008752E0">
            <w:pPr>
              <w:rPr>
                <w:rFonts w:ascii="ＭＳ 明朝" w:hAnsi="ＭＳ 明朝"/>
                <w:szCs w:val="21"/>
              </w:rPr>
            </w:pPr>
          </w:p>
        </w:tc>
      </w:tr>
      <w:tr w:rsidR="005C429C" w:rsidRPr="00E06029" w14:paraId="04AD10A6" w14:textId="77777777" w:rsidTr="00E41E02">
        <w:trPr>
          <w:trHeight w:val="752"/>
        </w:trPr>
        <w:tc>
          <w:tcPr>
            <w:tcW w:w="2415" w:type="dxa"/>
            <w:vAlign w:val="center"/>
          </w:tcPr>
          <w:p w14:paraId="54CE325A" w14:textId="77777777" w:rsidR="005C429C" w:rsidRPr="00E06029" w:rsidRDefault="005C429C" w:rsidP="00E41E02">
            <w:pPr>
              <w:jc w:val="center"/>
              <w:rPr>
                <w:rFonts w:ascii="ＭＳ 明朝" w:hAnsi="ＭＳ 明朝"/>
                <w:szCs w:val="21"/>
              </w:rPr>
            </w:pPr>
            <w:r w:rsidRPr="00E06029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415" w:type="dxa"/>
            <w:vAlign w:val="center"/>
          </w:tcPr>
          <w:p w14:paraId="056E7FB7" w14:textId="77777777" w:rsidR="005C429C" w:rsidRPr="00E06029" w:rsidRDefault="00E31A67" w:rsidP="00E41E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4,2</w:t>
            </w:r>
            <w:r w:rsidR="0041201C">
              <w:rPr>
                <w:rFonts w:ascii="ＭＳ 明朝" w:hAnsi="ＭＳ 明朝" w:hint="eastAsia"/>
                <w:szCs w:val="21"/>
              </w:rPr>
              <w:t>00,000</w:t>
            </w:r>
          </w:p>
        </w:tc>
        <w:tc>
          <w:tcPr>
            <w:tcW w:w="4515" w:type="dxa"/>
            <w:vAlign w:val="center"/>
          </w:tcPr>
          <w:p w14:paraId="7B263ADC" w14:textId="77777777" w:rsidR="005C429C" w:rsidRPr="00E06029" w:rsidRDefault="005C429C" w:rsidP="00E41E0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645431" w14:textId="77777777" w:rsidR="005C429C" w:rsidRPr="00E06029" w:rsidRDefault="005C429C" w:rsidP="005C429C">
      <w:pPr>
        <w:ind w:left="1"/>
        <w:rPr>
          <w:rFonts w:ascii="ＭＳ 明朝" w:hAnsi="ＭＳ 明朝"/>
          <w:szCs w:val="21"/>
        </w:rPr>
      </w:pPr>
      <w:r w:rsidRPr="00E06029">
        <w:rPr>
          <w:rFonts w:ascii="ＭＳ 明朝" w:hAnsi="ＭＳ 明朝" w:hint="eastAsia"/>
          <w:szCs w:val="21"/>
        </w:rPr>
        <w:t xml:space="preserve">　</w:t>
      </w:r>
    </w:p>
    <w:p w14:paraId="69FEDC3A" w14:textId="4DE52D96" w:rsidR="005C429C" w:rsidRPr="00E06029" w:rsidRDefault="007727B2" w:rsidP="007727B2">
      <w:pPr>
        <w:tabs>
          <w:tab w:val="left" w:pos="630"/>
        </w:tabs>
        <w:ind w:leftChars="105" w:left="64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取組内容の一部が他の補助事業と重複する場合</w:t>
      </w:r>
      <w:r w:rsidR="002B14B7">
        <w:rPr>
          <w:rFonts w:ascii="ＭＳ 明朝" w:hAnsi="ＭＳ 明朝" w:hint="eastAsia"/>
          <w:szCs w:val="21"/>
        </w:rPr>
        <w:t>、</w:t>
      </w:r>
      <w:r w:rsidR="005C429C" w:rsidRPr="00E06029">
        <w:rPr>
          <w:rFonts w:ascii="ＭＳ 明朝" w:hAnsi="ＭＳ 明朝" w:hint="eastAsia"/>
          <w:szCs w:val="21"/>
        </w:rPr>
        <w:t>他の補助事業で計上している経費については</w:t>
      </w:r>
      <w:r w:rsidR="002B14B7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当該</w:t>
      </w:r>
      <w:r w:rsidR="005C429C" w:rsidRPr="00E06029">
        <w:rPr>
          <w:rFonts w:ascii="ＭＳ 明朝" w:hAnsi="ＭＳ 明朝" w:hint="eastAsia"/>
          <w:szCs w:val="21"/>
        </w:rPr>
        <w:t>事業の対象経費に含めないこと。</w:t>
      </w:r>
    </w:p>
    <w:p w14:paraId="715383CB" w14:textId="77777777" w:rsidR="005C429C" w:rsidRPr="00E06029" w:rsidRDefault="005C429C" w:rsidP="005C429C">
      <w:pPr>
        <w:tabs>
          <w:tab w:val="left" w:pos="630"/>
        </w:tabs>
        <w:rPr>
          <w:rFonts w:ascii="ＭＳ 明朝" w:hAnsi="ＭＳ 明朝"/>
          <w:szCs w:val="21"/>
        </w:rPr>
      </w:pPr>
      <w:r w:rsidRPr="00E06029">
        <w:rPr>
          <w:rFonts w:ascii="ＭＳ 明朝" w:hAnsi="ＭＳ 明朝" w:hint="eastAsia"/>
          <w:szCs w:val="21"/>
        </w:rPr>
        <w:t xml:space="preserve">　※　算出内訳欄には単価×月数等の計算根拠を記載すること。</w:t>
      </w:r>
    </w:p>
    <w:p w14:paraId="2BF40413" w14:textId="77777777" w:rsidR="005C429C" w:rsidRPr="00E06029" w:rsidRDefault="005C429C" w:rsidP="005C429C">
      <w:pPr>
        <w:rPr>
          <w:rFonts w:ascii="ＭＳ 明朝" w:hAnsi="ＭＳ 明朝"/>
        </w:rPr>
        <w:sectPr w:rsidR="005C429C" w:rsidRPr="00E06029" w:rsidSect="007727B2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B4D1429" w14:textId="77777777" w:rsidR="007727B2" w:rsidRDefault="007727B2" w:rsidP="005C429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【記入例】</w:t>
      </w:r>
    </w:p>
    <w:p w14:paraId="670B38C4" w14:textId="77777777" w:rsidR="005C429C" w:rsidRPr="005C429C" w:rsidRDefault="005C429C" w:rsidP="005C429C">
      <w:pPr>
        <w:rPr>
          <w:rFonts w:ascii="ＭＳ 明朝" w:hAnsi="ＭＳ 明朝"/>
        </w:rPr>
      </w:pPr>
      <w:r w:rsidRPr="005C429C">
        <w:rPr>
          <w:rFonts w:ascii="ＭＳ 明朝" w:hAnsi="ＭＳ 明朝" w:hint="eastAsia"/>
        </w:rPr>
        <w:t>別紙４－（１）</w:t>
      </w:r>
    </w:p>
    <w:p w14:paraId="348DA92C" w14:textId="77777777" w:rsidR="005C429C" w:rsidRPr="005C429C" w:rsidRDefault="005C429C" w:rsidP="005C429C">
      <w:pPr>
        <w:jc w:val="center"/>
        <w:rPr>
          <w:rFonts w:ascii="ＭＳ 明朝" w:hAnsi="ＭＳ 明朝"/>
          <w:sz w:val="22"/>
        </w:rPr>
      </w:pPr>
    </w:p>
    <w:p w14:paraId="399FBB07" w14:textId="77777777" w:rsidR="005C429C" w:rsidRPr="005C429C" w:rsidRDefault="005C429C" w:rsidP="005C429C">
      <w:pPr>
        <w:jc w:val="center"/>
        <w:rPr>
          <w:rFonts w:ascii="ＭＳ 明朝" w:hAnsi="ＭＳ 明朝"/>
          <w:sz w:val="22"/>
          <w:szCs w:val="22"/>
        </w:rPr>
      </w:pPr>
      <w:r w:rsidRPr="005C429C">
        <w:rPr>
          <w:rFonts w:ascii="ＭＳ 明朝" w:hAnsi="ＭＳ 明朝" w:hint="eastAsia"/>
          <w:sz w:val="22"/>
          <w:szCs w:val="22"/>
        </w:rPr>
        <w:t>宿直等代替職員活用支援事業　所要額明細書</w:t>
      </w:r>
    </w:p>
    <w:p w14:paraId="3FD6BE4E" w14:textId="77777777" w:rsidR="005C429C" w:rsidRPr="005C429C" w:rsidRDefault="005C429C" w:rsidP="005C429C">
      <w:pPr>
        <w:jc w:val="center"/>
        <w:rPr>
          <w:rFonts w:ascii="ＭＳ 明朝" w:hAnsi="ＭＳ 明朝"/>
          <w:szCs w:val="21"/>
        </w:rPr>
      </w:pPr>
    </w:p>
    <w:p w14:paraId="2C4F8A1B" w14:textId="77777777" w:rsidR="0041201C" w:rsidRPr="00E06029" w:rsidRDefault="0041201C" w:rsidP="0041201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（医療機関名：○×病院</w:t>
      </w:r>
      <w:r w:rsidRPr="00E06029">
        <w:rPr>
          <w:rFonts w:ascii="ＭＳ 明朝" w:hAnsi="ＭＳ 明朝" w:hint="eastAsia"/>
          <w:szCs w:val="21"/>
        </w:rPr>
        <w:t>）</w:t>
      </w:r>
    </w:p>
    <w:p w14:paraId="02720A80" w14:textId="77777777" w:rsidR="005C429C" w:rsidRPr="0041201C" w:rsidRDefault="005C429C" w:rsidP="005C429C">
      <w:pPr>
        <w:ind w:left="1"/>
        <w:rPr>
          <w:rFonts w:ascii="ＭＳ 明朝" w:hAnsi="ＭＳ 明朝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2409"/>
        <w:gridCol w:w="4395"/>
      </w:tblGrid>
      <w:tr w:rsidR="005C429C" w:rsidRPr="005C429C" w14:paraId="5792C78A" w14:textId="77777777" w:rsidTr="007727B2">
        <w:trPr>
          <w:trHeight w:val="521"/>
        </w:trPr>
        <w:tc>
          <w:tcPr>
            <w:tcW w:w="2484" w:type="dxa"/>
            <w:vAlign w:val="center"/>
          </w:tcPr>
          <w:p w14:paraId="6C09780F" w14:textId="77777777" w:rsidR="005C429C" w:rsidRPr="005C429C" w:rsidRDefault="005C429C" w:rsidP="005C429C">
            <w:pPr>
              <w:jc w:val="center"/>
              <w:rPr>
                <w:rFonts w:ascii="ＭＳ 明朝" w:hAnsi="ＭＳ 明朝"/>
                <w:szCs w:val="21"/>
              </w:rPr>
            </w:pPr>
            <w:r w:rsidRPr="005C429C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409" w:type="dxa"/>
            <w:vAlign w:val="center"/>
          </w:tcPr>
          <w:p w14:paraId="424FD40F" w14:textId="77777777" w:rsidR="005C429C" w:rsidRPr="005C429C" w:rsidRDefault="005C429C" w:rsidP="005C429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5C429C">
              <w:rPr>
                <w:rFonts w:ascii="ＭＳ 明朝" w:hAnsi="ＭＳ 明朝" w:hint="eastAsia"/>
                <w:szCs w:val="21"/>
              </w:rPr>
              <w:t>支出予定額</w:t>
            </w:r>
            <w:r w:rsidRPr="005C429C">
              <w:rPr>
                <w:rFonts w:ascii="ＭＳ 明朝" w:hAnsi="ＭＳ 明朝"/>
                <w:szCs w:val="21"/>
              </w:rPr>
              <w:t>(</w:t>
            </w:r>
            <w:r w:rsidRPr="005C429C">
              <w:rPr>
                <w:rFonts w:ascii="ＭＳ 明朝" w:hAnsi="ＭＳ 明朝" w:hint="eastAsia"/>
                <w:szCs w:val="21"/>
              </w:rPr>
              <w:t>円</w:t>
            </w:r>
            <w:r w:rsidRPr="005C429C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395" w:type="dxa"/>
            <w:vAlign w:val="center"/>
          </w:tcPr>
          <w:p w14:paraId="0B87108E" w14:textId="77777777" w:rsidR="005C429C" w:rsidRPr="005C429C" w:rsidRDefault="005C429C" w:rsidP="005C429C">
            <w:pPr>
              <w:jc w:val="center"/>
              <w:rPr>
                <w:rFonts w:ascii="ＭＳ 明朝" w:hAnsi="ＭＳ 明朝"/>
                <w:szCs w:val="21"/>
              </w:rPr>
            </w:pPr>
            <w:r w:rsidRPr="005C429C">
              <w:rPr>
                <w:rFonts w:ascii="ＭＳ 明朝" w:hAnsi="ＭＳ 明朝" w:hint="eastAsia"/>
                <w:szCs w:val="21"/>
              </w:rPr>
              <w:t>算出内訳</w:t>
            </w:r>
          </w:p>
        </w:tc>
      </w:tr>
      <w:tr w:rsidR="0041201C" w:rsidRPr="005C429C" w14:paraId="412FF02D" w14:textId="77777777" w:rsidTr="007727B2">
        <w:trPr>
          <w:trHeight w:val="7305"/>
        </w:trPr>
        <w:tc>
          <w:tcPr>
            <w:tcW w:w="2484" w:type="dxa"/>
          </w:tcPr>
          <w:p w14:paraId="34FDDC90" w14:textId="77777777" w:rsidR="0041201C" w:rsidRDefault="00ED5A63" w:rsidP="005C429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宿直手当</w:t>
            </w:r>
          </w:p>
          <w:p w14:paraId="0A035B94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3DDCF962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6157FC6A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077B6A38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24A6958D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25C40656" w14:textId="77777777" w:rsidR="00075DCE" w:rsidRDefault="00075DCE" w:rsidP="005C429C">
            <w:pPr>
              <w:rPr>
                <w:rFonts w:ascii="ＭＳ 明朝" w:hAnsi="ＭＳ 明朝"/>
                <w:szCs w:val="21"/>
              </w:rPr>
            </w:pPr>
          </w:p>
          <w:p w14:paraId="6C33C8FD" w14:textId="77777777" w:rsidR="0041201C" w:rsidRDefault="00ED5A63" w:rsidP="005C429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日直手当</w:t>
            </w:r>
          </w:p>
          <w:p w14:paraId="19B27126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6DAB6D2F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64888E9F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65D44EFD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1CE728F6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6B1B322B" w14:textId="77777777" w:rsidR="00075DCE" w:rsidRDefault="00075DCE" w:rsidP="005C429C">
            <w:pPr>
              <w:rPr>
                <w:rFonts w:ascii="ＭＳ 明朝" w:hAnsi="ＭＳ 明朝"/>
                <w:szCs w:val="21"/>
              </w:rPr>
            </w:pPr>
          </w:p>
          <w:p w14:paraId="0D607C6F" w14:textId="77777777" w:rsidR="0041201C" w:rsidRDefault="00ED5A63" w:rsidP="005C429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休日手当</w:t>
            </w:r>
          </w:p>
          <w:p w14:paraId="49925583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0DE75C5B" w14:textId="77777777" w:rsidR="0041201C" w:rsidRDefault="007727B2" w:rsidP="005C429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130035" wp14:editId="0FFBDC8E">
                      <wp:simplePos x="0" y="0"/>
                      <wp:positionH relativeFrom="column">
                        <wp:posOffset>-638175</wp:posOffset>
                      </wp:positionH>
                      <wp:positionV relativeFrom="paragraph">
                        <wp:posOffset>5715</wp:posOffset>
                      </wp:positionV>
                      <wp:extent cx="3590925" cy="7810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0925" cy="781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6521A0" w14:textId="39CC3C74" w:rsidR="00015EC9" w:rsidRPr="00075DCE" w:rsidRDefault="00015EC9" w:rsidP="00015EC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ED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宿直手当</w:t>
                                  </w:r>
                                  <w:r w:rsidR="003F06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ED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日直手当</w:t>
                                  </w:r>
                                  <w:r w:rsidR="008169D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ED5A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休日手当</w:t>
                                  </w:r>
                                  <w:r w:rsidRPr="00075DC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の３つの区分で記載してください。</w:t>
                                  </w:r>
                                </w:p>
                                <w:p w14:paraId="67C7F06F" w14:textId="77777777" w:rsidR="00015EC9" w:rsidRDefault="00ED5A63" w:rsidP="00015EC9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・交通費</w:t>
                                  </w:r>
                                  <w:r w:rsidR="00015EC9" w:rsidRPr="00075DC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は含めないでください。</w:t>
                                  </w:r>
                                </w:p>
                                <w:p w14:paraId="7C5FAF15" w14:textId="77777777" w:rsidR="00015EC9" w:rsidRDefault="00015EC9" w:rsidP="00015EC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・基準額は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200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千円／月</w:t>
                                  </w:r>
                                </w:p>
                                <w:p w14:paraId="7DCCB3E2" w14:textId="77777777" w:rsidR="00015EC9" w:rsidRPr="00E31A67" w:rsidRDefault="00015EC9" w:rsidP="00015E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1DDDAA" w14:textId="77777777" w:rsidR="0041201C" w:rsidRPr="00075DCE" w:rsidRDefault="0041201C" w:rsidP="008752E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30035" id="正方形/長方形 2" o:spid="_x0000_s1027" style="position:absolute;left:0;text-align:left;margin-left:-50.25pt;margin-top:.45pt;width:282.7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" fillcolor="window" strokecolor="#4f81bd" strokeweight="2pt">
                      <v:textbox>
                        <w:txbxContent>
                          <w:p w14:paraId="696521A0" w14:textId="39CC3C74" w:rsidR="00015EC9" w:rsidRPr="00075DCE" w:rsidRDefault="00015EC9" w:rsidP="00015E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ED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宿直手当</w:t>
                            </w:r>
                            <w:r w:rsidR="003F06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ED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日直手当</w:t>
                            </w:r>
                            <w:r w:rsidR="008169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ED5A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休日手当</w:t>
                            </w:r>
                            <w:r w:rsidRPr="00075D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の３つの区分で記載してください。</w:t>
                            </w:r>
                          </w:p>
                          <w:p w14:paraId="67C7F06F" w14:textId="77777777" w:rsidR="00015EC9" w:rsidRDefault="00ED5A63" w:rsidP="00015EC9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・交通費</w:t>
                            </w:r>
                            <w:r w:rsidR="00015EC9" w:rsidRPr="00075D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は含めないでください。</w:t>
                            </w:r>
                          </w:p>
                          <w:p w14:paraId="7C5FAF15" w14:textId="77777777" w:rsidR="00015EC9" w:rsidRDefault="00015EC9" w:rsidP="00015EC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・基準額は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千円／月</w:t>
                            </w:r>
                          </w:p>
                          <w:p w14:paraId="7DCCB3E2" w14:textId="77777777" w:rsidR="00015EC9" w:rsidRPr="00E31A67" w:rsidRDefault="00015EC9" w:rsidP="00015E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1DDDAA" w14:textId="77777777" w:rsidR="0041201C" w:rsidRPr="00075DCE" w:rsidRDefault="0041201C" w:rsidP="008752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CED9C2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3D84EB5A" w14:textId="77777777" w:rsidR="0041201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2F45A98C" w14:textId="77777777" w:rsidR="0041201C" w:rsidRPr="005C429C" w:rsidRDefault="0041201C" w:rsidP="005C429C">
            <w:pPr>
              <w:rPr>
                <w:rFonts w:ascii="ＭＳ 明朝" w:hAnsi="ＭＳ 明朝"/>
                <w:szCs w:val="21"/>
              </w:rPr>
            </w:pPr>
          </w:p>
          <w:p w14:paraId="1E862F23" w14:textId="77777777" w:rsidR="0041201C" w:rsidRPr="005C429C" w:rsidRDefault="0041201C" w:rsidP="005C4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1CCB0BF0" w14:textId="77777777" w:rsidR="0041201C" w:rsidRDefault="00ED5A63" w:rsidP="005C429C">
            <w:pPr>
              <w:jc w:val="center"/>
              <w:rPr>
                <w:rFonts w:ascii="ＭＳ 明朝" w:hAnsi="ＭＳ 明朝"/>
                <w:szCs w:val="21"/>
              </w:rPr>
            </w:pPr>
            <w:r w:rsidRPr="00ED5A63">
              <w:rPr>
                <w:rFonts w:ascii="ＭＳ 明朝" w:hAnsi="ＭＳ 明朝"/>
                <w:szCs w:val="21"/>
              </w:rPr>
              <w:t>1,440,000</w:t>
            </w:r>
          </w:p>
          <w:p w14:paraId="3495AED6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D610781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E69CFCE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C55FA0F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96704B1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02BBBDD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8D2E4A7" w14:textId="77777777" w:rsidR="00ED5A63" w:rsidRPr="005C429C" w:rsidRDefault="00ED5A63" w:rsidP="00ED5A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360,000</w:t>
            </w:r>
          </w:p>
          <w:p w14:paraId="0D9AAC91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1DAFE9C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9666889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8C51CA5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CE8E4B8" w14:textId="77777777" w:rsidR="00D20DC2" w:rsidRDefault="00D20DC2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D9B4D92" w14:textId="77777777" w:rsidR="00ED5A63" w:rsidRDefault="00ED5A63" w:rsidP="005C429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9FBB500" w14:textId="77777777" w:rsidR="00D20DC2" w:rsidRPr="005C429C" w:rsidRDefault="00015EC9" w:rsidP="005C4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360</w:t>
            </w:r>
            <w:r w:rsidR="00D20DC2">
              <w:rPr>
                <w:rFonts w:ascii="ＭＳ 明朝" w:hAnsi="ＭＳ 明朝" w:hint="eastAsia"/>
                <w:szCs w:val="21"/>
              </w:rPr>
              <w:t>,000</w:t>
            </w:r>
          </w:p>
        </w:tc>
        <w:tc>
          <w:tcPr>
            <w:tcW w:w="4395" w:type="dxa"/>
          </w:tcPr>
          <w:p w14:paraId="285BAE79" w14:textId="77777777" w:rsidR="00075DCE" w:rsidRPr="00D20DC2" w:rsidRDefault="00075DCE" w:rsidP="00075DCE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４月：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D20DC2">
              <w:rPr>
                <w:rFonts w:ascii="ＭＳ 明朝" w:hAnsi="ＭＳ 明朝" w:hint="eastAsia"/>
                <w:sz w:val="18"/>
                <w:szCs w:val="18"/>
              </w:rPr>
              <w:t>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240</w:t>
            </w:r>
            <w:r w:rsidRPr="00D20DC2">
              <w:rPr>
                <w:rFonts w:ascii="ＭＳ 明朝" w:hAnsi="ＭＳ 明朝" w:hint="eastAsia"/>
                <w:sz w:val="18"/>
                <w:szCs w:val="18"/>
              </w:rPr>
              <w:t>,000</w:t>
            </w:r>
          </w:p>
          <w:p w14:paraId="604119E4" w14:textId="77777777" w:rsidR="00015EC9" w:rsidRPr="00D20DC2" w:rsidRDefault="00075DCE" w:rsidP="00015EC9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５月：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240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,000</w:t>
            </w:r>
          </w:p>
          <w:p w14:paraId="3C8B3A09" w14:textId="77777777" w:rsidR="00015EC9" w:rsidRPr="00D20DC2" w:rsidRDefault="00075DCE" w:rsidP="00015EC9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６月：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240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,000</w:t>
            </w:r>
          </w:p>
          <w:p w14:paraId="443E4EED" w14:textId="77777777" w:rsidR="00015EC9" w:rsidRPr="00D20DC2" w:rsidRDefault="00075DCE" w:rsidP="00015EC9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７月：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240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,000</w:t>
            </w:r>
          </w:p>
          <w:p w14:paraId="2566A3E7" w14:textId="77777777" w:rsidR="00015EC9" w:rsidRPr="00D20DC2" w:rsidRDefault="00075DCE" w:rsidP="00015EC9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８月：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240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,000</w:t>
            </w:r>
          </w:p>
          <w:p w14:paraId="6DAAAB88" w14:textId="77777777" w:rsidR="00015EC9" w:rsidRPr="00D20DC2" w:rsidRDefault="00075DCE" w:rsidP="00015EC9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９月：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240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,000</w:t>
            </w:r>
          </w:p>
          <w:p w14:paraId="47837FB6" w14:textId="77777777" w:rsidR="00075DCE" w:rsidRDefault="00075DCE" w:rsidP="00075DC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AC733F9" w14:textId="77777777" w:rsidR="00ED5A63" w:rsidRPr="00ED5A63" w:rsidRDefault="00ED5A63" w:rsidP="00ED5A63">
            <w:pPr>
              <w:rPr>
                <w:rFonts w:ascii="ＭＳ 明朝" w:hAnsi="ＭＳ 明朝"/>
                <w:sz w:val="18"/>
                <w:szCs w:val="18"/>
              </w:rPr>
            </w:pPr>
            <w:r w:rsidRPr="00ED5A63">
              <w:rPr>
                <w:rFonts w:ascii="ＭＳ 明朝" w:hAnsi="ＭＳ 明朝" w:hint="eastAsia"/>
                <w:sz w:val="18"/>
                <w:szCs w:val="18"/>
              </w:rPr>
              <w:t>４月：1回×60,000＝60,000</w:t>
            </w:r>
          </w:p>
          <w:p w14:paraId="67219C8A" w14:textId="77777777" w:rsidR="00ED5A63" w:rsidRPr="00ED5A63" w:rsidRDefault="00ED5A63" w:rsidP="00ED5A63">
            <w:pPr>
              <w:rPr>
                <w:rFonts w:ascii="ＭＳ 明朝" w:hAnsi="ＭＳ 明朝"/>
                <w:sz w:val="18"/>
                <w:szCs w:val="18"/>
              </w:rPr>
            </w:pPr>
            <w:r w:rsidRPr="00ED5A63">
              <w:rPr>
                <w:rFonts w:ascii="ＭＳ 明朝" w:hAnsi="ＭＳ 明朝" w:hint="eastAsia"/>
                <w:sz w:val="18"/>
                <w:szCs w:val="18"/>
              </w:rPr>
              <w:t>５月：1回×60,000＝60,000</w:t>
            </w:r>
          </w:p>
          <w:p w14:paraId="0F7F461C" w14:textId="77777777" w:rsidR="00ED5A63" w:rsidRPr="00ED5A63" w:rsidRDefault="00ED5A63" w:rsidP="00ED5A63">
            <w:pPr>
              <w:rPr>
                <w:rFonts w:ascii="ＭＳ 明朝" w:hAnsi="ＭＳ 明朝"/>
                <w:sz w:val="18"/>
                <w:szCs w:val="18"/>
              </w:rPr>
            </w:pPr>
            <w:r w:rsidRPr="00ED5A63">
              <w:rPr>
                <w:rFonts w:ascii="ＭＳ 明朝" w:hAnsi="ＭＳ 明朝" w:hint="eastAsia"/>
                <w:sz w:val="18"/>
                <w:szCs w:val="18"/>
              </w:rPr>
              <w:t>６月：1回×60,000＝60,000</w:t>
            </w:r>
          </w:p>
          <w:p w14:paraId="20B149D6" w14:textId="77777777" w:rsidR="00ED5A63" w:rsidRPr="00ED5A63" w:rsidRDefault="00ED5A63" w:rsidP="00ED5A63">
            <w:pPr>
              <w:rPr>
                <w:rFonts w:ascii="ＭＳ 明朝" w:hAnsi="ＭＳ 明朝"/>
                <w:sz w:val="18"/>
                <w:szCs w:val="18"/>
              </w:rPr>
            </w:pPr>
            <w:r w:rsidRPr="00ED5A63">
              <w:rPr>
                <w:rFonts w:ascii="ＭＳ 明朝" w:hAnsi="ＭＳ 明朝" w:hint="eastAsia"/>
                <w:sz w:val="18"/>
                <w:szCs w:val="18"/>
              </w:rPr>
              <w:t>７月：1回×60,000＝60,000</w:t>
            </w:r>
          </w:p>
          <w:p w14:paraId="4C6A49EB" w14:textId="77777777" w:rsidR="00ED5A63" w:rsidRPr="00ED5A63" w:rsidRDefault="00ED5A63" w:rsidP="00ED5A63">
            <w:pPr>
              <w:rPr>
                <w:rFonts w:ascii="ＭＳ 明朝" w:hAnsi="ＭＳ 明朝"/>
                <w:sz w:val="18"/>
                <w:szCs w:val="18"/>
              </w:rPr>
            </w:pPr>
            <w:r w:rsidRPr="00ED5A63">
              <w:rPr>
                <w:rFonts w:ascii="ＭＳ 明朝" w:hAnsi="ＭＳ 明朝" w:hint="eastAsia"/>
                <w:sz w:val="18"/>
                <w:szCs w:val="18"/>
              </w:rPr>
              <w:t>８月：1回×60,000＝60,000</w:t>
            </w:r>
          </w:p>
          <w:p w14:paraId="24A29889" w14:textId="77777777" w:rsidR="00ED5A63" w:rsidRPr="00ED5A63" w:rsidRDefault="00ED5A63" w:rsidP="00ED5A63">
            <w:pPr>
              <w:rPr>
                <w:rFonts w:ascii="ＭＳ 明朝" w:hAnsi="ＭＳ 明朝"/>
                <w:sz w:val="18"/>
                <w:szCs w:val="18"/>
              </w:rPr>
            </w:pPr>
            <w:r w:rsidRPr="00ED5A63">
              <w:rPr>
                <w:rFonts w:ascii="ＭＳ 明朝" w:hAnsi="ＭＳ 明朝" w:hint="eastAsia"/>
                <w:sz w:val="18"/>
                <w:szCs w:val="18"/>
              </w:rPr>
              <w:t>９月：1回×60,000＝60,000</w:t>
            </w:r>
          </w:p>
          <w:p w14:paraId="0CC28349" w14:textId="77777777" w:rsidR="00ED5A63" w:rsidRPr="00ED5A63" w:rsidRDefault="00ED5A63" w:rsidP="00075DC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D332DE3" w14:textId="77777777" w:rsidR="00075DCE" w:rsidRPr="00D20DC2" w:rsidRDefault="00075DCE" w:rsidP="00075DCE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４月：1回×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D20DC2">
              <w:rPr>
                <w:rFonts w:ascii="ＭＳ 明朝" w:hAnsi="ＭＳ 明朝" w:hint="eastAsia"/>
                <w:sz w:val="18"/>
                <w:szCs w:val="18"/>
              </w:rPr>
              <w:t>0,000</w:t>
            </w:r>
          </w:p>
          <w:p w14:paraId="4F7410F1" w14:textId="77777777" w:rsidR="00075DCE" w:rsidRPr="00D20DC2" w:rsidRDefault="00075DCE" w:rsidP="00075DCE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５月：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1回×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</w:t>
            </w:r>
          </w:p>
          <w:p w14:paraId="32BABF39" w14:textId="77777777" w:rsidR="00075DCE" w:rsidRPr="00D20DC2" w:rsidRDefault="00075DCE" w:rsidP="00075DCE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６月：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1回×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</w:t>
            </w:r>
          </w:p>
          <w:p w14:paraId="4146C719" w14:textId="77777777" w:rsidR="00075DCE" w:rsidRPr="00D20DC2" w:rsidRDefault="00075DCE" w:rsidP="00075DCE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７月：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1回×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</w:t>
            </w:r>
          </w:p>
          <w:p w14:paraId="5350D84E" w14:textId="77777777" w:rsidR="00015EC9" w:rsidRDefault="00075DCE" w:rsidP="00075DCE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８月：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1回×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</w:t>
            </w:r>
          </w:p>
          <w:p w14:paraId="5F871A73" w14:textId="77777777" w:rsidR="00075DCE" w:rsidRPr="00D20DC2" w:rsidRDefault="00075DCE" w:rsidP="00075DCE">
            <w:pPr>
              <w:rPr>
                <w:rFonts w:ascii="ＭＳ 明朝" w:hAnsi="ＭＳ 明朝"/>
                <w:sz w:val="18"/>
                <w:szCs w:val="18"/>
              </w:rPr>
            </w:pPr>
            <w:r w:rsidRPr="00D20DC2">
              <w:rPr>
                <w:rFonts w:ascii="ＭＳ 明朝" w:hAnsi="ＭＳ 明朝" w:hint="eastAsia"/>
                <w:sz w:val="18"/>
                <w:szCs w:val="18"/>
              </w:rPr>
              <w:t>９月：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1回×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0,000＝</w:t>
            </w:r>
            <w:r w:rsidR="00015EC9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015EC9" w:rsidRPr="00D20DC2">
              <w:rPr>
                <w:rFonts w:ascii="ＭＳ 明朝" w:hAnsi="ＭＳ 明朝" w:hint="eastAsia"/>
                <w:sz w:val="18"/>
                <w:szCs w:val="18"/>
              </w:rPr>
              <w:t>0,000</w:t>
            </w:r>
          </w:p>
          <w:p w14:paraId="5D0EA01E" w14:textId="77777777" w:rsidR="00ED5A63" w:rsidRDefault="00075DCE" w:rsidP="008752E0">
            <w:pPr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ED5A63">
              <w:rPr>
                <w:rFonts w:ascii="ＭＳ 明朝" w:hAnsi="ＭＳ 明朝" w:hint="eastAsia"/>
                <w:sz w:val="16"/>
                <w:szCs w:val="16"/>
                <w:u w:val="single"/>
              </w:rPr>
              <w:t>※記載例は４月～９月までの６か月の申請の場合。</w:t>
            </w:r>
          </w:p>
          <w:p w14:paraId="15217FC9" w14:textId="77777777" w:rsidR="00075DCE" w:rsidRPr="00ED5A63" w:rsidRDefault="00075DCE" w:rsidP="008752E0">
            <w:pPr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ED5A63">
              <w:rPr>
                <w:rFonts w:ascii="ＭＳ 明朝" w:hAnsi="ＭＳ 明朝" w:hint="eastAsia"/>
                <w:sz w:val="16"/>
                <w:szCs w:val="16"/>
                <w:u w:val="single"/>
              </w:rPr>
              <w:t>1</w:t>
            </w:r>
            <w:r w:rsidR="00ED5A63" w:rsidRPr="00ED5A63">
              <w:rPr>
                <w:rFonts w:ascii="ＭＳ 明朝" w:hAnsi="ＭＳ 明朝" w:hint="eastAsia"/>
                <w:sz w:val="16"/>
                <w:szCs w:val="16"/>
                <w:u w:val="single"/>
              </w:rPr>
              <w:t>年間申請する場合は12ヶ月</w:t>
            </w:r>
            <w:r w:rsidR="00ED5A63">
              <w:rPr>
                <w:rFonts w:ascii="ＭＳ 明朝" w:hAnsi="ＭＳ 明朝" w:hint="eastAsia"/>
                <w:sz w:val="16"/>
                <w:szCs w:val="16"/>
                <w:u w:val="single"/>
              </w:rPr>
              <w:t>分の支出額を</w:t>
            </w:r>
            <w:r w:rsidR="00EC5854">
              <w:rPr>
                <w:rFonts w:ascii="ＭＳ 明朝" w:hAnsi="ＭＳ 明朝" w:hint="eastAsia"/>
                <w:sz w:val="16"/>
                <w:szCs w:val="16"/>
                <w:u w:val="single"/>
              </w:rPr>
              <w:t>記載</w:t>
            </w:r>
            <w:r w:rsidRPr="00ED5A63">
              <w:rPr>
                <w:rFonts w:ascii="ＭＳ 明朝" w:hAnsi="ＭＳ 明朝" w:hint="eastAsia"/>
                <w:sz w:val="16"/>
                <w:szCs w:val="16"/>
                <w:u w:val="single"/>
              </w:rPr>
              <w:t>する</w:t>
            </w:r>
            <w:r w:rsidR="00015EC9" w:rsidRPr="00ED5A63">
              <w:rPr>
                <w:rFonts w:ascii="ＭＳ 明朝" w:hAnsi="ＭＳ 明朝" w:hint="eastAsia"/>
                <w:sz w:val="16"/>
                <w:szCs w:val="16"/>
                <w:u w:val="single"/>
              </w:rPr>
              <w:t>こと</w:t>
            </w:r>
            <w:r w:rsidRPr="00ED5A63">
              <w:rPr>
                <w:rFonts w:ascii="ＭＳ 明朝" w:hAnsi="ＭＳ 明朝" w:hint="eastAsia"/>
                <w:sz w:val="16"/>
                <w:szCs w:val="16"/>
                <w:u w:val="single"/>
              </w:rPr>
              <w:t>。</w:t>
            </w:r>
          </w:p>
        </w:tc>
      </w:tr>
      <w:tr w:rsidR="005C429C" w:rsidRPr="005C429C" w14:paraId="25061942" w14:textId="77777777" w:rsidTr="007727B2">
        <w:trPr>
          <w:trHeight w:val="752"/>
        </w:trPr>
        <w:tc>
          <w:tcPr>
            <w:tcW w:w="2484" w:type="dxa"/>
            <w:vAlign w:val="center"/>
          </w:tcPr>
          <w:p w14:paraId="671DC3FD" w14:textId="77777777" w:rsidR="005C429C" w:rsidRPr="005C429C" w:rsidRDefault="005C429C" w:rsidP="005C429C">
            <w:pPr>
              <w:jc w:val="center"/>
              <w:rPr>
                <w:rFonts w:ascii="ＭＳ 明朝" w:hAnsi="ＭＳ 明朝"/>
                <w:szCs w:val="21"/>
              </w:rPr>
            </w:pPr>
            <w:r w:rsidRPr="005C429C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409" w:type="dxa"/>
            <w:vAlign w:val="center"/>
          </w:tcPr>
          <w:p w14:paraId="7BF4B259" w14:textId="77777777" w:rsidR="005C429C" w:rsidRPr="005C429C" w:rsidRDefault="00015EC9" w:rsidP="005C4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2,160,000</w:t>
            </w:r>
          </w:p>
        </w:tc>
        <w:tc>
          <w:tcPr>
            <w:tcW w:w="4395" w:type="dxa"/>
            <w:vAlign w:val="center"/>
          </w:tcPr>
          <w:p w14:paraId="756B00AE" w14:textId="77777777" w:rsidR="005C429C" w:rsidRPr="005C429C" w:rsidRDefault="005C429C" w:rsidP="005C4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603D12A" w14:textId="5CF521AD" w:rsidR="005C429C" w:rsidRPr="005C429C" w:rsidRDefault="005C429C" w:rsidP="007727B2">
      <w:pPr>
        <w:ind w:left="630" w:hangingChars="300" w:hanging="630"/>
        <w:rPr>
          <w:rFonts w:ascii="ＭＳ 明朝" w:hAnsi="ＭＳ 明朝"/>
          <w:szCs w:val="21"/>
        </w:rPr>
      </w:pPr>
      <w:r w:rsidRPr="005C429C">
        <w:rPr>
          <w:rFonts w:ascii="ＭＳ 明朝" w:hAnsi="ＭＳ 明朝" w:hint="eastAsia"/>
          <w:szCs w:val="21"/>
        </w:rPr>
        <w:t xml:space="preserve">　</w:t>
      </w:r>
      <w:r w:rsidR="007727B2">
        <w:rPr>
          <w:rFonts w:ascii="ＭＳ 明朝" w:hAnsi="ＭＳ 明朝" w:hint="eastAsia"/>
          <w:szCs w:val="21"/>
        </w:rPr>
        <w:t>※　取組内容の一部が他の補助事業と重複する場合</w:t>
      </w:r>
      <w:r w:rsidR="002B14B7">
        <w:rPr>
          <w:rFonts w:ascii="ＭＳ 明朝" w:hAnsi="ＭＳ 明朝" w:hint="eastAsia"/>
          <w:szCs w:val="21"/>
        </w:rPr>
        <w:t>、</w:t>
      </w:r>
      <w:r w:rsidRPr="005C429C">
        <w:rPr>
          <w:rFonts w:ascii="ＭＳ 明朝" w:hAnsi="ＭＳ 明朝" w:hint="eastAsia"/>
          <w:szCs w:val="21"/>
        </w:rPr>
        <w:t>他の補助事業で計上している経費については</w:t>
      </w:r>
      <w:r w:rsidR="002B14B7">
        <w:rPr>
          <w:rFonts w:ascii="ＭＳ 明朝" w:hAnsi="ＭＳ 明朝" w:hint="eastAsia"/>
          <w:szCs w:val="21"/>
        </w:rPr>
        <w:t>、</w:t>
      </w:r>
      <w:r w:rsidRPr="005C429C">
        <w:rPr>
          <w:rFonts w:ascii="ＭＳ 明朝" w:hAnsi="ＭＳ 明朝" w:hint="eastAsia"/>
          <w:szCs w:val="21"/>
        </w:rPr>
        <w:t>当該事業の対象経費に含めないこと。</w:t>
      </w:r>
    </w:p>
    <w:p w14:paraId="0B7C3072" w14:textId="77777777" w:rsidR="005C429C" w:rsidRPr="00075DCE" w:rsidRDefault="005C429C" w:rsidP="00075DCE">
      <w:pPr>
        <w:tabs>
          <w:tab w:val="left" w:pos="630"/>
        </w:tabs>
        <w:rPr>
          <w:rFonts w:ascii="ＭＳ 明朝" w:hAnsi="ＭＳ 明朝"/>
          <w:szCs w:val="21"/>
        </w:rPr>
      </w:pPr>
      <w:r w:rsidRPr="005C429C">
        <w:rPr>
          <w:rFonts w:ascii="ＭＳ 明朝" w:hAnsi="ＭＳ 明朝" w:hint="eastAsia"/>
          <w:szCs w:val="21"/>
        </w:rPr>
        <w:t xml:space="preserve">　※　算出内訳欄には単価×月数等の計算根拠を記載すること。</w:t>
      </w:r>
    </w:p>
    <w:sectPr w:rsidR="005C429C" w:rsidRPr="00075DCE" w:rsidSect="007727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7F6D" w14:textId="77777777" w:rsidR="00E96F0A" w:rsidRDefault="00E96F0A" w:rsidP="005C429C">
      <w:r>
        <w:separator/>
      </w:r>
    </w:p>
  </w:endnote>
  <w:endnote w:type="continuationSeparator" w:id="0">
    <w:p w14:paraId="1288A176" w14:textId="77777777" w:rsidR="00E96F0A" w:rsidRDefault="00E96F0A" w:rsidP="005C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EB42" w14:textId="77777777" w:rsidR="00E96F0A" w:rsidRDefault="00E96F0A" w:rsidP="005C429C">
      <w:r>
        <w:separator/>
      </w:r>
    </w:p>
  </w:footnote>
  <w:footnote w:type="continuationSeparator" w:id="0">
    <w:p w14:paraId="61FFF250" w14:textId="77777777" w:rsidR="00E96F0A" w:rsidRDefault="00E96F0A" w:rsidP="005C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BA0A" w14:textId="77777777" w:rsidR="00431061" w:rsidRDefault="004310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29C"/>
    <w:rsid w:val="00015EC9"/>
    <w:rsid w:val="00075DCE"/>
    <w:rsid w:val="002B14B7"/>
    <w:rsid w:val="00362301"/>
    <w:rsid w:val="003B2E26"/>
    <w:rsid w:val="003E6864"/>
    <w:rsid w:val="003F06C2"/>
    <w:rsid w:val="0041201C"/>
    <w:rsid w:val="00431061"/>
    <w:rsid w:val="005C429C"/>
    <w:rsid w:val="006039DC"/>
    <w:rsid w:val="006D17D7"/>
    <w:rsid w:val="00737D24"/>
    <w:rsid w:val="007727B2"/>
    <w:rsid w:val="008169DC"/>
    <w:rsid w:val="008752E0"/>
    <w:rsid w:val="0089005A"/>
    <w:rsid w:val="008F0FB6"/>
    <w:rsid w:val="008F3508"/>
    <w:rsid w:val="0097583A"/>
    <w:rsid w:val="009D7E6D"/>
    <w:rsid w:val="00A746BC"/>
    <w:rsid w:val="00A87EE6"/>
    <w:rsid w:val="00A9587E"/>
    <w:rsid w:val="00D20DC2"/>
    <w:rsid w:val="00E31A67"/>
    <w:rsid w:val="00E644BD"/>
    <w:rsid w:val="00E96F0A"/>
    <w:rsid w:val="00EC5854"/>
    <w:rsid w:val="00ED5A63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F565F1"/>
  <w15:docId w15:val="{5CAB2450-D5F2-4A82-87B6-3B5DE028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2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29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4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29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4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4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69A1-A3B7-433A-A732-7BB923BC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iryou</cp:lastModifiedBy>
  <cp:revision>5</cp:revision>
  <dcterms:created xsi:type="dcterms:W3CDTF">2017-03-07T07:41:00Z</dcterms:created>
  <dcterms:modified xsi:type="dcterms:W3CDTF">2023-11-01T00:11:00Z</dcterms:modified>
</cp:coreProperties>
</file>